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74" w:rsidRPr="00153E85" w:rsidRDefault="00635049" w:rsidP="00635049">
      <w:pPr>
        <w:jc w:val="center"/>
        <w:rPr>
          <w:rFonts w:ascii="Verdana" w:hAnsi="Verdana"/>
          <w:b/>
          <w:sz w:val="24"/>
          <w:szCs w:val="24"/>
        </w:rPr>
      </w:pPr>
      <w:r w:rsidRPr="00153E85">
        <w:rPr>
          <w:rFonts w:ascii="Verdana" w:hAnsi="Verdana"/>
          <w:b/>
          <w:sz w:val="24"/>
          <w:szCs w:val="24"/>
        </w:rPr>
        <w:t>Тема 5. Причины распада древнерусского государства</w:t>
      </w:r>
    </w:p>
    <w:p w:rsidR="00635049" w:rsidRPr="00153E85" w:rsidRDefault="00635049" w:rsidP="004720AE">
      <w:pPr>
        <w:rPr>
          <w:rFonts w:ascii="Verdana" w:hAnsi="Verdana"/>
          <w:b/>
          <w:sz w:val="24"/>
          <w:szCs w:val="24"/>
        </w:rPr>
      </w:pPr>
      <w:r w:rsidRPr="00153E85">
        <w:rPr>
          <w:rFonts w:ascii="Verdana" w:hAnsi="Verdana"/>
          <w:sz w:val="24"/>
          <w:szCs w:val="24"/>
        </w:rPr>
        <w:t xml:space="preserve">Вторая половина 12 </w:t>
      </w:r>
      <w:proofErr w:type="gramStart"/>
      <w:r w:rsidRPr="00153E85">
        <w:rPr>
          <w:rFonts w:ascii="Verdana" w:hAnsi="Verdana"/>
          <w:sz w:val="24"/>
          <w:szCs w:val="24"/>
        </w:rPr>
        <w:t>в</w:t>
      </w:r>
      <w:proofErr w:type="gramEnd"/>
      <w:r w:rsidRPr="00153E85">
        <w:rPr>
          <w:rFonts w:ascii="Verdana" w:hAnsi="Verdana"/>
          <w:sz w:val="24"/>
          <w:szCs w:val="24"/>
        </w:rPr>
        <w:t xml:space="preserve">,- </w:t>
      </w:r>
      <w:r w:rsidR="004720AE">
        <w:rPr>
          <w:rFonts w:ascii="Verdana" w:hAnsi="Verdana"/>
          <w:sz w:val="24"/>
          <w:szCs w:val="24"/>
        </w:rPr>
        <w:t xml:space="preserve"> </w:t>
      </w:r>
      <w:proofErr w:type="gramStart"/>
      <w:r w:rsidRPr="00153E85">
        <w:rPr>
          <w:rFonts w:ascii="Verdana" w:hAnsi="Verdana"/>
          <w:sz w:val="24"/>
          <w:szCs w:val="24"/>
        </w:rPr>
        <w:t>первая</w:t>
      </w:r>
      <w:proofErr w:type="gramEnd"/>
      <w:r w:rsidRPr="00153E85">
        <w:rPr>
          <w:rFonts w:ascii="Verdana" w:hAnsi="Verdana"/>
          <w:sz w:val="24"/>
          <w:szCs w:val="24"/>
        </w:rPr>
        <w:t xml:space="preserve"> половина 13вв – начало периода раздробленности Древней Руси.</w:t>
      </w:r>
      <w:r w:rsidR="004720AE">
        <w:rPr>
          <w:rFonts w:ascii="Verdana" w:hAnsi="Verdana"/>
          <w:sz w:val="24"/>
          <w:szCs w:val="24"/>
        </w:rPr>
        <w:t xml:space="preserve">                          </w:t>
      </w:r>
      <w:r w:rsidRPr="00153E85">
        <w:rPr>
          <w:rFonts w:ascii="Verdana" w:hAnsi="Verdana"/>
          <w:b/>
          <w:sz w:val="24"/>
          <w:szCs w:val="24"/>
        </w:rPr>
        <w:t>Причины:</w:t>
      </w:r>
    </w:p>
    <w:p w:rsidR="00635049" w:rsidRPr="00E56CB2" w:rsidRDefault="00635049" w:rsidP="00E56CB2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sz w:val="24"/>
          <w:szCs w:val="24"/>
        </w:rPr>
        <w:t>-рост крупного удельного феодального землевладения, способствовавший укреплению местных княжеских, боярских элит</w:t>
      </w:r>
    </w:p>
    <w:p w:rsidR="00635049" w:rsidRPr="00E56CB2" w:rsidRDefault="00635049" w:rsidP="00E56CB2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sz w:val="24"/>
          <w:szCs w:val="24"/>
        </w:rPr>
        <w:t xml:space="preserve">-господство хозяйств натурального, замкнутого типа, это ослабляло связи между княжествами, т.к. все необходимое </w:t>
      </w:r>
      <w:proofErr w:type="gramStart"/>
      <w:r w:rsidRPr="00E56CB2">
        <w:rPr>
          <w:rFonts w:ascii="Verdana" w:hAnsi="Verdana"/>
          <w:sz w:val="24"/>
          <w:szCs w:val="24"/>
        </w:rPr>
        <w:t>производилось на месте и уже не требовался</w:t>
      </w:r>
      <w:proofErr w:type="gramEnd"/>
      <w:r w:rsidRPr="00E56CB2">
        <w:rPr>
          <w:rFonts w:ascii="Verdana" w:hAnsi="Verdana"/>
          <w:sz w:val="24"/>
          <w:szCs w:val="24"/>
        </w:rPr>
        <w:t xml:space="preserve"> обмен</w:t>
      </w:r>
    </w:p>
    <w:p w:rsidR="00635049" w:rsidRPr="00E56CB2" w:rsidRDefault="00635049" w:rsidP="00E56CB2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sz w:val="24"/>
          <w:szCs w:val="24"/>
        </w:rPr>
        <w:t>-огромные размеры государства при этнической неоднородности населения</w:t>
      </w:r>
    </w:p>
    <w:p w:rsidR="00635049" w:rsidRPr="00E56CB2" w:rsidRDefault="00635049" w:rsidP="00E56CB2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sz w:val="24"/>
          <w:szCs w:val="24"/>
        </w:rPr>
        <w:t>-отсутствие четкого</w:t>
      </w:r>
      <w:r w:rsidR="00153E85" w:rsidRPr="00E56CB2">
        <w:rPr>
          <w:rFonts w:ascii="Verdana" w:hAnsi="Verdana"/>
          <w:sz w:val="24"/>
          <w:szCs w:val="24"/>
        </w:rPr>
        <w:t xml:space="preserve"> </w:t>
      </w:r>
      <w:r w:rsidRPr="00E56CB2">
        <w:rPr>
          <w:rFonts w:ascii="Verdana" w:hAnsi="Verdana"/>
          <w:sz w:val="24"/>
          <w:szCs w:val="24"/>
        </w:rPr>
        <w:t>неизменного механизма передачи великокняжеской власти, что вело к постоянным междоусобица</w:t>
      </w:r>
      <w:proofErr w:type="gramStart"/>
      <w:r w:rsidRPr="00E56CB2">
        <w:rPr>
          <w:rFonts w:ascii="Verdana" w:hAnsi="Verdana"/>
          <w:sz w:val="24"/>
          <w:szCs w:val="24"/>
        </w:rPr>
        <w:t>м(</w:t>
      </w:r>
      <w:proofErr w:type="gramEnd"/>
      <w:r w:rsidRPr="00E56CB2">
        <w:rPr>
          <w:rFonts w:ascii="Verdana" w:hAnsi="Verdana"/>
          <w:sz w:val="24"/>
          <w:szCs w:val="24"/>
        </w:rPr>
        <w:t xml:space="preserve"> вражде между князьями)</w:t>
      </w:r>
    </w:p>
    <w:p w:rsidR="00635049" w:rsidRPr="00E56CB2" w:rsidRDefault="00635049" w:rsidP="00E56CB2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sz w:val="24"/>
          <w:szCs w:val="24"/>
        </w:rPr>
        <w:t>-утрата значения прежних торговых путе</w:t>
      </w:r>
      <w:proofErr w:type="gramStart"/>
      <w:r w:rsidRPr="00E56CB2">
        <w:rPr>
          <w:rFonts w:ascii="Verdana" w:hAnsi="Verdana"/>
          <w:sz w:val="24"/>
          <w:szCs w:val="24"/>
        </w:rPr>
        <w:t>й(</w:t>
      </w:r>
      <w:proofErr w:type="gramEnd"/>
      <w:r w:rsidRPr="00E56CB2">
        <w:rPr>
          <w:rFonts w:ascii="Verdana" w:hAnsi="Verdana"/>
          <w:sz w:val="24"/>
          <w:szCs w:val="24"/>
        </w:rPr>
        <w:t xml:space="preserve"> «путь из варяг в греки») перемещение к Волге, утрата Киевом значения ведущего торгового центра</w:t>
      </w:r>
    </w:p>
    <w:p w:rsidR="00635049" w:rsidRPr="00E56CB2" w:rsidRDefault="00635049" w:rsidP="00E56CB2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sz w:val="24"/>
          <w:szCs w:val="24"/>
        </w:rPr>
        <w:t>- усиление давления кочевых племен.</w:t>
      </w:r>
    </w:p>
    <w:p w:rsidR="00635049" w:rsidRDefault="00635049">
      <w:pPr>
        <w:rPr>
          <w:rFonts w:ascii="Verdana" w:hAnsi="Verdana"/>
          <w:sz w:val="24"/>
          <w:szCs w:val="24"/>
        </w:rPr>
      </w:pPr>
      <w:r w:rsidRPr="00153E85">
        <w:rPr>
          <w:rFonts w:ascii="Verdana" w:hAnsi="Verdana"/>
          <w:sz w:val="24"/>
          <w:szCs w:val="24"/>
        </w:rPr>
        <w:t xml:space="preserve">Раздробленность государства ускорил съезд князей в </w:t>
      </w:r>
      <w:proofErr w:type="spellStart"/>
      <w:r w:rsidRPr="00153E85">
        <w:rPr>
          <w:rFonts w:ascii="Verdana" w:hAnsi="Verdana"/>
          <w:sz w:val="24"/>
          <w:szCs w:val="24"/>
        </w:rPr>
        <w:t>Любече</w:t>
      </w:r>
      <w:proofErr w:type="spellEnd"/>
      <w:r w:rsidRPr="00153E85">
        <w:rPr>
          <w:rFonts w:ascii="Verdana" w:hAnsi="Verdana"/>
          <w:sz w:val="24"/>
          <w:szCs w:val="24"/>
        </w:rPr>
        <w:t xml:space="preserve"> </w:t>
      </w:r>
      <w:r w:rsidRPr="004720AE">
        <w:rPr>
          <w:rFonts w:ascii="Verdana" w:hAnsi="Verdana"/>
          <w:b/>
          <w:sz w:val="24"/>
          <w:szCs w:val="24"/>
        </w:rPr>
        <w:t>( 1097),</w:t>
      </w:r>
      <w:r w:rsidRPr="00153E85">
        <w:rPr>
          <w:rFonts w:ascii="Verdana" w:hAnsi="Verdana"/>
          <w:sz w:val="24"/>
          <w:szCs w:val="24"/>
        </w:rPr>
        <w:t xml:space="preserve"> утвердивший принципы вотчинного землевладени</w:t>
      </w:r>
      <w:proofErr w:type="gramStart"/>
      <w:r w:rsidRPr="00153E85">
        <w:rPr>
          <w:rFonts w:ascii="Verdana" w:hAnsi="Verdana"/>
          <w:sz w:val="24"/>
          <w:szCs w:val="24"/>
        </w:rPr>
        <w:t>я(</w:t>
      </w:r>
      <w:proofErr w:type="gramEnd"/>
      <w:r w:rsidRPr="00153E85">
        <w:rPr>
          <w:rFonts w:ascii="Verdana" w:hAnsi="Verdana"/>
          <w:sz w:val="24"/>
          <w:szCs w:val="24"/>
        </w:rPr>
        <w:t xml:space="preserve"> каждый держит отчину свою- т.е. отцовское , наследственное владение) К середине 12 в Русь раскололась на 15 самостоятельных княжеств, которые лишь формально зависели от Киева. К началу 13 в. Княже</w:t>
      </w:r>
      <w:proofErr w:type="gramStart"/>
      <w:r w:rsidRPr="00153E85">
        <w:rPr>
          <w:rFonts w:ascii="Verdana" w:hAnsi="Verdana"/>
          <w:sz w:val="24"/>
          <w:szCs w:val="24"/>
        </w:rPr>
        <w:t>ств ст</w:t>
      </w:r>
      <w:proofErr w:type="gramEnd"/>
      <w:r w:rsidRPr="00153E85">
        <w:rPr>
          <w:rFonts w:ascii="Verdana" w:hAnsi="Verdana"/>
          <w:sz w:val="24"/>
          <w:szCs w:val="24"/>
        </w:rPr>
        <w:t xml:space="preserve">ало уже </w:t>
      </w:r>
      <w:r w:rsidR="00E56CB2">
        <w:rPr>
          <w:rFonts w:ascii="Verdana" w:hAnsi="Verdana"/>
          <w:sz w:val="24"/>
          <w:szCs w:val="24"/>
        </w:rPr>
        <w:t xml:space="preserve">около </w:t>
      </w:r>
      <w:r w:rsidRPr="00153E85">
        <w:rPr>
          <w:rFonts w:ascii="Verdana" w:hAnsi="Verdana"/>
          <w:sz w:val="24"/>
          <w:szCs w:val="24"/>
        </w:rPr>
        <w:t>50</w:t>
      </w:r>
      <w:r w:rsidR="00153E85">
        <w:rPr>
          <w:rFonts w:ascii="Verdana" w:hAnsi="Verdana"/>
          <w:sz w:val="24"/>
          <w:szCs w:val="24"/>
        </w:rPr>
        <w:t>.</w:t>
      </w:r>
    </w:p>
    <w:p w:rsidR="00E56CB2" w:rsidRDefault="00153E85">
      <w:pPr>
        <w:rPr>
          <w:rFonts w:ascii="Verdana" w:hAnsi="Verdana"/>
          <w:sz w:val="24"/>
          <w:szCs w:val="24"/>
        </w:rPr>
      </w:pPr>
      <w:r w:rsidRPr="00153E85">
        <w:rPr>
          <w:rFonts w:ascii="Verdana" w:hAnsi="Verdana"/>
          <w:sz w:val="24"/>
          <w:szCs w:val="24"/>
        </w:rPr>
        <w:t>Распад Древнерусского государства в целом был закономерным  и прогрессивным явлением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E56CB2" w:rsidTr="00E56CB2">
        <w:tc>
          <w:tcPr>
            <w:tcW w:w="5423" w:type="dxa"/>
          </w:tcPr>
          <w:p w:rsidR="004720AE" w:rsidRPr="004720AE" w:rsidRDefault="00E56CB2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.</w:t>
            </w:r>
            <w:r w:rsidRPr="004720AE">
              <w:rPr>
                <w:rFonts w:ascii="Verdana" w:hAnsi="Verdana" w:cs="Arial"/>
                <w:b/>
                <w:color w:val="000000"/>
                <w:sz w:val="24"/>
                <w:szCs w:val="24"/>
              </w:rPr>
              <w:t xml:space="preserve"> Положительные последствия раздробленности</w:t>
            </w:r>
          </w:p>
          <w:p w:rsidR="004720AE" w:rsidRPr="004720AE" w:rsidRDefault="00E56CB2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: 1) трудности жизни на юге заставляли людей уходить на север и восток страны, заселяя и осваивая эти прежде неразвитые окраины древней Руси.</w:t>
            </w:r>
          </w:p>
          <w:p w:rsidR="004720AE" w:rsidRPr="004720AE" w:rsidRDefault="00E56CB2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2) каждый князь, получив в постоянное владение часть русских земель, стремится к их благоустройству – строит новые города, поощряет развитие земледелия, ремесла, торговли;</w:t>
            </w:r>
          </w:p>
          <w:p w:rsidR="004720AE" w:rsidRPr="004720AE" w:rsidRDefault="00E56CB2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3) в русских княжествах складывается система вассалитета, когда мелкие землевладельцы находятся на положении подданных и слуг, а не родственников и соправителей князя; </w:t>
            </w:r>
          </w:p>
          <w:p w:rsidR="004720AE" w:rsidRPr="004720AE" w:rsidRDefault="00E56CB2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4) наблюдается активность общественной жизни.</w:t>
            </w:r>
            <w:r w:rsidR="004720AE"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</w:t>
            </w:r>
            <w:r w:rsidR="004720AE" w:rsidRPr="004720AE">
              <w:rPr>
                <w:rFonts w:ascii="Verdana" w:hAnsi="Verdana" w:cs="Arial"/>
                <w:color w:val="000000"/>
                <w:sz w:val="24"/>
                <w:szCs w:val="24"/>
              </w:rPr>
              <w:t>·</w:t>
            </w:r>
          </w:p>
          <w:p w:rsidR="00E56CB2" w:rsidRPr="004720AE" w:rsidRDefault="004720AE" w:rsidP="004720AE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5) 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исчезла пропасть между центрами и окраинами; последние превратились в самостоятельные княжества, которые по уровню хозяйственного, социально-политического и культурного развития превосходили Киевскую Русь; · наблюдался расцвет </w:t>
            </w:r>
            <w:bookmarkStart w:id="0" w:name="_GoBack"/>
            <w:bookmarkEnd w:id="0"/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княжеств</w:t>
            </w:r>
          </w:p>
        </w:tc>
        <w:tc>
          <w:tcPr>
            <w:tcW w:w="5423" w:type="dxa"/>
          </w:tcPr>
          <w:p w:rsidR="004720AE" w:rsidRPr="004720AE" w:rsidRDefault="00E56CB2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4720AE">
              <w:rPr>
                <w:rFonts w:ascii="Verdana" w:hAnsi="Verdana" w:cs="Arial"/>
                <w:b/>
                <w:color w:val="000000"/>
                <w:sz w:val="24"/>
                <w:szCs w:val="24"/>
              </w:rPr>
              <w:t>Отрицательные: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1) разорение населения 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из-за бесконечных княжеских междо</w:t>
            </w:r>
            <w:r w:rsidR="004720AE" w:rsidRPr="004720AE">
              <w:rPr>
                <w:rFonts w:ascii="Verdana" w:hAnsi="Verdana" w:cs="Arial"/>
                <w:color w:val="000000"/>
                <w:sz w:val="24"/>
                <w:szCs w:val="24"/>
              </w:rPr>
              <w:t>у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собиц; </w:t>
            </w:r>
          </w:p>
          <w:p w:rsidR="004720AE" w:rsidRPr="004720AE" w:rsidRDefault="00E56CB2" w:rsidP="004720AE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2) возрастание внешней опасности, возможность полного порабощения русских земель иноземными захватчиками.</w:t>
            </w:r>
          </w:p>
          <w:p w:rsidR="00E56CB2" w:rsidRPr="004720AE" w:rsidRDefault="004720AE" w:rsidP="004720AE">
            <w:pPr>
              <w:rPr>
                <w:rFonts w:ascii="Verdana" w:hAnsi="Verdana" w:cs="Arial"/>
                <w:color w:val="000000"/>
                <w:sz w:val="24"/>
                <w:szCs w:val="24"/>
              </w:rPr>
            </w:pPr>
            <w:proofErr w:type="gramStart"/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3)</w:t>
            </w:r>
            <w:r w:rsidR="00E56CB2"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дробление земель (число внутренних уделов век от века росло: в н. 13 в. – 50, а в к. 13 в. – 250); · бесконечные междоусобные войны (по подсчетом С. Соловьева, с 1055 по1228 гг. на Руси на 93 мирных года пришлось 80, в которые происходили усобицы); · 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4)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заговоры местной аристократии и многочисленные мятежи;</w:t>
            </w:r>
            <w:proofErr w:type="gramEnd"/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· страшны были не сами войны, а их последствия (победители выжигали и грабили села и города, захватывали пленников и обращали их в рабство); · ослабление военного потенциала в целом</w:t>
            </w:r>
            <w:proofErr w:type="gramStart"/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 xml:space="preserve">  Д</w:t>
            </w:r>
            <w:proofErr w:type="gramEnd"/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t>ля Руси в преддверии монголо-татарского нашествия падение обороноспособности оказалось роковым).</w:t>
            </w:r>
            <w:r w:rsidRPr="004720AE">
              <w:rPr>
                <w:rFonts w:ascii="Verdana" w:hAnsi="Verdana" w:cs="Arial"/>
                <w:color w:val="000000"/>
                <w:sz w:val="24"/>
                <w:szCs w:val="24"/>
              </w:rPr>
              <w:br/>
            </w:r>
          </w:p>
        </w:tc>
      </w:tr>
    </w:tbl>
    <w:p w:rsidR="00153E85" w:rsidRPr="00153E85" w:rsidRDefault="00E56CB2">
      <w:pPr>
        <w:rPr>
          <w:rFonts w:ascii="Verdana" w:hAnsi="Verdana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153E85" w:rsidRPr="00153E85">
        <w:rPr>
          <w:rFonts w:ascii="Verdana" w:hAnsi="Verdana"/>
          <w:sz w:val="24"/>
          <w:szCs w:val="24"/>
        </w:rPr>
        <w:t xml:space="preserve"> Новая Русь не нуждалась в прежней централизованной власти. Каждое крупное княжество могло теперь выставить рать не меньшую, чем у киевского князя. Центры княже</w:t>
      </w:r>
      <w:proofErr w:type="gramStart"/>
      <w:r w:rsidR="00153E85" w:rsidRPr="00153E85">
        <w:rPr>
          <w:rFonts w:ascii="Verdana" w:hAnsi="Verdana"/>
          <w:sz w:val="24"/>
          <w:szCs w:val="24"/>
        </w:rPr>
        <w:t>ств ст</w:t>
      </w:r>
      <w:proofErr w:type="gramEnd"/>
      <w:r w:rsidR="00153E85" w:rsidRPr="00153E85">
        <w:rPr>
          <w:rFonts w:ascii="Verdana" w:hAnsi="Verdana"/>
          <w:sz w:val="24"/>
          <w:szCs w:val="24"/>
        </w:rPr>
        <w:t>али крупными крепостями, а некогда единая оборонная система страны прекратила свое существование.</w:t>
      </w:r>
    </w:p>
    <w:p w:rsidR="00635049" w:rsidRDefault="00153E85">
      <w:p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b/>
          <w:sz w:val="24"/>
          <w:szCs w:val="24"/>
        </w:rPr>
        <w:t>1068г</w:t>
      </w:r>
      <w:r>
        <w:rPr>
          <w:rFonts w:ascii="Verdana" w:hAnsi="Verdana"/>
          <w:sz w:val="24"/>
          <w:szCs w:val="24"/>
        </w:rPr>
        <w:t>. поражение русских на р. Альта от половцев</w:t>
      </w:r>
    </w:p>
    <w:p w:rsidR="00153E85" w:rsidRDefault="00153E85">
      <w:p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b/>
          <w:sz w:val="24"/>
          <w:szCs w:val="24"/>
        </w:rPr>
        <w:t>1097г</w:t>
      </w:r>
      <w:r>
        <w:rPr>
          <w:rFonts w:ascii="Verdana" w:hAnsi="Verdana"/>
          <w:sz w:val="24"/>
          <w:szCs w:val="24"/>
        </w:rPr>
        <w:t xml:space="preserve"> съезд князей в </w:t>
      </w:r>
      <w:proofErr w:type="spellStart"/>
      <w:r>
        <w:rPr>
          <w:rFonts w:ascii="Verdana" w:hAnsi="Verdana"/>
          <w:sz w:val="24"/>
          <w:szCs w:val="24"/>
        </w:rPr>
        <w:t>Любече</w:t>
      </w:r>
      <w:proofErr w:type="spellEnd"/>
      <w:r>
        <w:rPr>
          <w:rFonts w:ascii="Verdana" w:hAnsi="Verdana"/>
          <w:sz w:val="24"/>
          <w:szCs w:val="24"/>
        </w:rPr>
        <w:t xml:space="preserve">. Закрепление раздробленности на </w:t>
      </w:r>
      <w:r w:rsidR="00E56CB2">
        <w:rPr>
          <w:rFonts w:ascii="Verdana" w:hAnsi="Verdana"/>
          <w:sz w:val="24"/>
          <w:szCs w:val="24"/>
        </w:rPr>
        <w:t>Руси</w:t>
      </w:r>
    </w:p>
    <w:p w:rsidR="00153E85" w:rsidRDefault="00153E85">
      <w:p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b/>
          <w:sz w:val="24"/>
          <w:szCs w:val="24"/>
        </w:rPr>
        <w:t>1125-1132гг</w:t>
      </w:r>
      <w:r>
        <w:rPr>
          <w:rFonts w:ascii="Verdana" w:hAnsi="Verdana"/>
          <w:sz w:val="24"/>
          <w:szCs w:val="24"/>
        </w:rPr>
        <w:t xml:space="preserve"> княжение Мстислава </w:t>
      </w:r>
      <w:r w:rsidR="00E56CB2">
        <w:rPr>
          <w:rFonts w:ascii="Verdana" w:hAnsi="Verdana"/>
          <w:sz w:val="24"/>
          <w:szCs w:val="24"/>
        </w:rPr>
        <w:t>Великого. Он</w:t>
      </w:r>
      <w:r>
        <w:rPr>
          <w:rFonts w:ascii="Verdana" w:hAnsi="Verdana"/>
          <w:sz w:val="24"/>
          <w:szCs w:val="24"/>
        </w:rPr>
        <w:t xml:space="preserve"> был последним правителем единой </w:t>
      </w:r>
      <w:proofErr w:type="spellStart"/>
      <w:r>
        <w:rPr>
          <w:rFonts w:ascii="Verdana" w:hAnsi="Verdana"/>
          <w:sz w:val="24"/>
          <w:szCs w:val="24"/>
        </w:rPr>
        <w:t>Руси.после</w:t>
      </w:r>
      <w:proofErr w:type="spellEnd"/>
      <w:r>
        <w:rPr>
          <w:rFonts w:ascii="Verdana" w:hAnsi="Verdana"/>
          <w:sz w:val="24"/>
          <w:szCs w:val="24"/>
        </w:rPr>
        <w:t xml:space="preserve"> него пришло понятие старшего в каждой ветви а не в великокняжеском </w:t>
      </w:r>
      <w:proofErr w:type="spellStart"/>
      <w:r>
        <w:rPr>
          <w:rFonts w:ascii="Verdana" w:hAnsi="Verdana"/>
          <w:sz w:val="24"/>
          <w:szCs w:val="24"/>
        </w:rPr>
        <w:t>роду</w:t>
      </w:r>
      <w:proofErr w:type="gramStart"/>
      <w:r>
        <w:rPr>
          <w:rFonts w:ascii="Verdana" w:hAnsi="Verdana"/>
          <w:sz w:val="24"/>
          <w:szCs w:val="24"/>
        </w:rPr>
        <w:t>.</w:t>
      </w:r>
      <w:r w:rsidR="00E56CB2">
        <w:rPr>
          <w:rFonts w:ascii="Verdana" w:hAnsi="Verdana"/>
          <w:sz w:val="24"/>
          <w:szCs w:val="24"/>
        </w:rPr>
        <w:t>Д</w:t>
      </w:r>
      <w:proofErr w:type="gramEnd"/>
      <w:r w:rsidR="00E56CB2">
        <w:rPr>
          <w:rFonts w:ascii="Verdana" w:hAnsi="Verdana"/>
          <w:sz w:val="24"/>
          <w:szCs w:val="24"/>
        </w:rPr>
        <w:t>о</w:t>
      </w:r>
      <w:proofErr w:type="spellEnd"/>
      <w:r w:rsidR="00E56CB2">
        <w:rPr>
          <w:rFonts w:ascii="Verdana" w:hAnsi="Verdana"/>
          <w:sz w:val="24"/>
          <w:szCs w:val="24"/>
        </w:rPr>
        <w:t xml:space="preserve"> него процесс приостановил Владимир Мономах ( 1113-1125)</w:t>
      </w:r>
    </w:p>
    <w:p w:rsidR="00153E85" w:rsidRDefault="00153E85">
      <w:p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b/>
          <w:sz w:val="24"/>
          <w:szCs w:val="24"/>
        </w:rPr>
        <w:t>1169</w:t>
      </w:r>
      <w:r>
        <w:rPr>
          <w:rFonts w:ascii="Verdana" w:hAnsi="Verdana"/>
          <w:sz w:val="24"/>
          <w:szCs w:val="24"/>
        </w:rPr>
        <w:t xml:space="preserve"> разграбление Киева Андреем </w:t>
      </w:r>
      <w:proofErr w:type="spellStart"/>
      <w:r w:rsidR="00E56CB2">
        <w:rPr>
          <w:rFonts w:ascii="Verdana" w:hAnsi="Verdana"/>
          <w:sz w:val="24"/>
          <w:szCs w:val="24"/>
        </w:rPr>
        <w:t>Боголюбски</w:t>
      </w:r>
      <w:proofErr w:type="gramStart"/>
      <w:r w:rsidR="00E56CB2">
        <w:rPr>
          <w:rFonts w:ascii="Verdana" w:hAnsi="Verdana"/>
          <w:sz w:val="24"/>
          <w:szCs w:val="24"/>
        </w:rPr>
        <w:t>м</w:t>
      </w:r>
      <w:proofErr w:type="spellEnd"/>
      <w:r w:rsidR="00E56CB2">
        <w:rPr>
          <w:rFonts w:ascii="Verdana" w:hAnsi="Verdana"/>
          <w:sz w:val="24"/>
          <w:szCs w:val="24"/>
        </w:rPr>
        <w:t>(</w:t>
      </w:r>
      <w:proofErr w:type="gramEnd"/>
      <w:r w:rsidR="00E56CB2">
        <w:rPr>
          <w:rFonts w:ascii="Verdana" w:hAnsi="Verdana"/>
          <w:sz w:val="24"/>
          <w:szCs w:val="24"/>
        </w:rPr>
        <w:t xml:space="preserve"> владимиро-суздальский князь)</w:t>
      </w:r>
      <w:r>
        <w:rPr>
          <w:rFonts w:ascii="Verdana" w:hAnsi="Verdana"/>
          <w:sz w:val="24"/>
          <w:szCs w:val="24"/>
        </w:rPr>
        <w:t>, который окончательно подорвал авторитет Киева как единого центра Руси</w:t>
      </w:r>
    </w:p>
    <w:p w:rsidR="00153E85" w:rsidRDefault="00E56CB2">
      <w:p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b/>
          <w:sz w:val="24"/>
          <w:szCs w:val="24"/>
        </w:rPr>
        <w:t>Вотчин</w:t>
      </w:r>
      <w:proofErr w:type="gramStart"/>
      <w:r w:rsidRPr="00E56CB2">
        <w:rPr>
          <w:rFonts w:ascii="Verdana" w:hAnsi="Verdana"/>
          <w:b/>
          <w:sz w:val="24"/>
          <w:szCs w:val="24"/>
        </w:rPr>
        <w:t>а-</w:t>
      </w:r>
      <w:proofErr w:type="gramEnd"/>
      <w:r>
        <w:rPr>
          <w:rFonts w:ascii="Verdana" w:hAnsi="Verdana"/>
          <w:sz w:val="24"/>
          <w:szCs w:val="24"/>
        </w:rPr>
        <w:t xml:space="preserve"> форма наследственного земельного владения</w:t>
      </w:r>
    </w:p>
    <w:p w:rsidR="00E56CB2" w:rsidRDefault="00E56CB2">
      <w:p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b/>
          <w:sz w:val="24"/>
          <w:szCs w:val="24"/>
        </w:rPr>
        <w:t>Натуральное хозяйств</w:t>
      </w:r>
      <w:proofErr w:type="gramStart"/>
      <w:r w:rsidRPr="00E56CB2">
        <w:rPr>
          <w:rFonts w:ascii="Verdana" w:hAnsi="Verdana"/>
          <w:b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>-</w:t>
      </w:r>
      <w:proofErr w:type="gramEnd"/>
      <w:r>
        <w:rPr>
          <w:rFonts w:ascii="Verdana" w:hAnsi="Verdana"/>
          <w:sz w:val="24"/>
          <w:szCs w:val="24"/>
        </w:rPr>
        <w:t xml:space="preserve"> тип хозяйства, в котором производилось все необходимое для жизни, не на продажу.</w:t>
      </w:r>
    </w:p>
    <w:p w:rsidR="00E56CB2" w:rsidRDefault="00E56CB2">
      <w:p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b/>
          <w:sz w:val="24"/>
          <w:szCs w:val="24"/>
        </w:rPr>
        <w:t>Сепаратиз</w:t>
      </w:r>
      <w:proofErr w:type="gramStart"/>
      <w:r w:rsidRPr="00E56CB2">
        <w:rPr>
          <w:rFonts w:ascii="Verdana" w:hAnsi="Verdana"/>
          <w:b/>
          <w:sz w:val="24"/>
          <w:szCs w:val="24"/>
        </w:rPr>
        <w:t>м</w:t>
      </w:r>
      <w:r>
        <w:rPr>
          <w:rFonts w:ascii="Verdana" w:hAnsi="Verdana"/>
          <w:sz w:val="24"/>
          <w:szCs w:val="24"/>
        </w:rPr>
        <w:t>-</w:t>
      </w:r>
      <w:proofErr w:type="gramEnd"/>
      <w:r>
        <w:rPr>
          <w:rFonts w:ascii="Verdana" w:hAnsi="Verdana"/>
          <w:sz w:val="24"/>
          <w:szCs w:val="24"/>
        </w:rPr>
        <w:t xml:space="preserve"> стремление к отделению</w:t>
      </w:r>
    </w:p>
    <w:p w:rsidR="00E56CB2" w:rsidRPr="00153E85" w:rsidRDefault="00E56CB2">
      <w:pPr>
        <w:rPr>
          <w:rFonts w:ascii="Verdana" w:hAnsi="Verdana"/>
          <w:sz w:val="24"/>
          <w:szCs w:val="24"/>
        </w:rPr>
      </w:pPr>
      <w:r w:rsidRPr="00E56CB2">
        <w:rPr>
          <w:rFonts w:ascii="Verdana" w:hAnsi="Verdana"/>
          <w:b/>
          <w:sz w:val="24"/>
          <w:szCs w:val="24"/>
        </w:rPr>
        <w:t xml:space="preserve">Удельные </w:t>
      </w:r>
      <w:proofErr w:type="gramStart"/>
      <w:r w:rsidRPr="00E56CB2">
        <w:rPr>
          <w:rFonts w:ascii="Verdana" w:hAnsi="Verdana"/>
          <w:b/>
          <w:sz w:val="24"/>
          <w:szCs w:val="24"/>
        </w:rPr>
        <w:t>княжества</w:t>
      </w:r>
      <w:r>
        <w:rPr>
          <w:rFonts w:ascii="Verdana" w:hAnsi="Verdana"/>
          <w:sz w:val="24"/>
          <w:szCs w:val="24"/>
        </w:rPr>
        <w:t>-княжеские</w:t>
      </w:r>
      <w:proofErr w:type="gramEnd"/>
      <w:r>
        <w:rPr>
          <w:rFonts w:ascii="Verdana" w:hAnsi="Verdana"/>
          <w:sz w:val="24"/>
          <w:szCs w:val="24"/>
        </w:rPr>
        <w:t xml:space="preserve"> владения, возникшие вследствие распада Древней </w:t>
      </w:r>
      <w:r w:rsidR="004720AE">
        <w:rPr>
          <w:rFonts w:ascii="Verdana" w:hAnsi="Verdana"/>
          <w:sz w:val="24"/>
          <w:szCs w:val="24"/>
        </w:rPr>
        <w:t>Руси</w:t>
      </w:r>
      <w:r>
        <w:rPr>
          <w:rFonts w:ascii="Verdana" w:hAnsi="Verdana"/>
          <w:sz w:val="24"/>
          <w:szCs w:val="24"/>
        </w:rPr>
        <w:t>, превратил в отдельные государственные образования.</w:t>
      </w:r>
    </w:p>
    <w:p w:rsidR="00635049" w:rsidRPr="00153E85" w:rsidRDefault="00635049">
      <w:pPr>
        <w:rPr>
          <w:rFonts w:ascii="Verdana" w:hAnsi="Verdana"/>
          <w:sz w:val="24"/>
          <w:szCs w:val="24"/>
        </w:rPr>
      </w:pPr>
    </w:p>
    <w:sectPr w:rsidR="00635049" w:rsidRPr="00153E85" w:rsidSect="004720A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6BAB"/>
    <w:multiLevelType w:val="hybridMultilevel"/>
    <w:tmpl w:val="90D85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87"/>
    <w:rsid w:val="00153E85"/>
    <w:rsid w:val="00185E87"/>
    <w:rsid w:val="004720AE"/>
    <w:rsid w:val="00635049"/>
    <w:rsid w:val="008E3F74"/>
    <w:rsid w:val="00E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B2"/>
    <w:pPr>
      <w:ind w:left="720"/>
      <w:contextualSpacing/>
    </w:pPr>
  </w:style>
  <w:style w:type="character" w:customStyle="1" w:styleId="apple-converted-space">
    <w:name w:val="apple-converted-space"/>
    <w:basedOn w:val="a0"/>
    <w:rsid w:val="00E56CB2"/>
  </w:style>
  <w:style w:type="character" w:styleId="a4">
    <w:name w:val="Hyperlink"/>
    <w:basedOn w:val="a0"/>
    <w:uiPriority w:val="99"/>
    <w:semiHidden/>
    <w:unhideWhenUsed/>
    <w:rsid w:val="00E56CB2"/>
    <w:rPr>
      <w:color w:val="0000FF"/>
      <w:u w:val="single"/>
    </w:rPr>
  </w:style>
  <w:style w:type="table" w:styleId="a5">
    <w:name w:val="Table Grid"/>
    <w:basedOn w:val="a1"/>
    <w:uiPriority w:val="59"/>
    <w:rsid w:val="00E5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B2"/>
    <w:pPr>
      <w:ind w:left="720"/>
      <w:contextualSpacing/>
    </w:pPr>
  </w:style>
  <w:style w:type="character" w:customStyle="1" w:styleId="apple-converted-space">
    <w:name w:val="apple-converted-space"/>
    <w:basedOn w:val="a0"/>
    <w:rsid w:val="00E56CB2"/>
  </w:style>
  <w:style w:type="character" w:styleId="a4">
    <w:name w:val="Hyperlink"/>
    <w:basedOn w:val="a0"/>
    <w:uiPriority w:val="99"/>
    <w:semiHidden/>
    <w:unhideWhenUsed/>
    <w:rsid w:val="00E56CB2"/>
    <w:rPr>
      <w:color w:val="0000FF"/>
      <w:u w:val="single"/>
    </w:rPr>
  </w:style>
  <w:style w:type="table" w:styleId="a5">
    <w:name w:val="Table Grid"/>
    <w:basedOn w:val="a1"/>
    <w:uiPriority w:val="59"/>
    <w:rsid w:val="00E5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Steach</dc:creator>
  <cp:keywords/>
  <dc:description/>
  <cp:lastModifiedBy>Steach</cp:lastModifiedBy>
  <cp:revision>3</cp:revision>
  <dcterms:created xsi:type="dcterms:W3CDTF">2015-09-23T13:41:00Z</dcterms:created>
  <dcterms:modified xsi:type="dcterms:W3CDTF">2015-09-23T14:18:00Z</dcterms:modified>
</cp:coreProperties>
</file>