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39" w:rsidRPr="00095D39" w:rsidRDefault="00095D39" w:rsidP="00095D39">
      <w:pPr>
        <w:pStyle w:val="a3"/>
        <w:shd w:val="clear" w:color="auto" w:fill="FFFFFF"/>
        <w:spacing w:before="0" w:beforeAutospacing="0" w:after="0" w:afterAutospacing="0" w:line="360" w:lineRule="atLeast"/>
        <w:ind w:right="150"/>
        <w:jc w:val="center"/>
        <w:textAlignment w:val="baseline"/>
        <w:rPr>
          <w:rFonts w:ascii="Helvetica" w:hAnsi="Helvetica" w:cs="Helvetica"/>
          <w:b/>
          <w:color w:val="000000"/>
          <w:sz w:val="20"/>
          <w:szCs w:val="20"/>
        </w:rPr>
      </w:pPr>
      <w:r w:rsidRPr="00095D39">
        <w:rPr>
          <w:rFonts w:ascii="Helvetica" w:hAnsi="Helvetica" w:cs="Helvetica"/>
          <w:b/>
          <w:color w:val="000000"/>
          <w:sz w:val="20"/>
          <w:szCs w:val="20"/>
        </w:rPr>
        <w:t>Правление Ивана Грозного</w:t>
      </w:r>
      <w:r>
        <w:rPr>
          <w:rFonts w:ascii="Helvetica" w:hAnsi="Helvetica" w:cs="Helvetica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Helvetica" w:hAnsi="Helvetica" w:cs="Helvetica"/>
          <w:b/>
          <w:color w:val="000000"/>
          <w:sz w:val="20"/>
          <w:szCs w:val="20"/>
        </w:rPr>
        <w:t xml:space="preserve">( </w:t>
      </w:r>
      <w:proofErr w:type="gramEnd"/>
      <w:r>
        <w:rPr>
          <w:rFonts w:ascii="Helvetica" w:hAnsi="Helvetica" w:cs="Helvetica"/>
          <w:b/>
          <w:color w:val="000000"/>
          <w:sz w:val="20"/>
          <w:szCs w:val="20"/>
        </w:rPr>
        <w:t>1533-1584гг)</w:t>
      </w:r>
    </w:p>
    <w:p w:rsidR="00095D39" w:rsidRDefault="00095D39" w:rsidP="00095D39">
      <w:pPr>
        <w:pStyle w:val="a3"/>
        <w:shd w:val="clear" w:color="auto" w:fill="FFFFFF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Иван IV был сыном великого князя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095D39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Василия III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и Елены Глинской. После смерти отца Ивана правление взяла на себя его мать, которое продолжалось 5 лет</w:t>
      </w:r>
      <w:r>
        <w:rPr>
          <w:rFonts w:ascii="Helvetica" w:hAnsi="Helvetica" w:cs="Helvetica"/>
          <w:color w:val="000000"/>
          <w:sz w:val="20"/>
          <w:szCs w:val="20"/>
        </w:rPr>
        <w:t xml:space="preserve"> Елена Глинская провела ряд реформ: административную и финансову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ю(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унифицировала новгородскую и московскую деньгу)</w:t>
      </w:r>
      <w:r>
        <w:rPr>
          <w:rFonts w:ascii="Helvetica" w:hAnsi="Helvetica" w:cs="Helvetica"/>
          <w:color w:val="000000"/>
          <w:sz w:val="20"/>
          <w:szCs w:val="20"/>
        </w:rPr>
        <w:t xml:space="preserve">. После смерти великой княгини власть перешла в руки </w:t>
      </w:r>
      <w:r>
        <w:rPr>
          <w:rFonts w:ascii="Helvetica" w:hAnsi="Helvetica" w:cs="Helvetica"/>
          <w:color w:val="000000"/>
          <w:sz w:val="20"/>
          <w:szCs w:val="20"/>
        </w:rPr>
        <w:t>Боярско Думы</w:t>
      </w:r>
      <w:r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Детство будущего царя прошло в обстановке постоянной борьбы за главные роли между боярскими родами Шуйских, Оболенских, Бельских. Сцены боярского своеволия и насилия развили в Иване </w:t>
      </w:r>
      <w:r>
        <w:rPr>
          <w:rFonts w:ascii="Helvetica" w:hAnsi="Helvetica" w:cs="Helvetica"/>
          <w:color w:val="000000"/>
          <w:sz w:val="20"/>
          <w:szCs w:val="20"/>
        </w:rPr>
        <w:t xml:space="preserve"> п</w:t>
      </w:r>
      <w:r>
        <w:rPr>
          <w:rFonts w:ascii="Helvetica" w:hAnsi="Helvetica" w:cs="Helvetica"/>
          <w:color w:val="000000"/>
          <w:sz w:val="20"/>
          <w:szCs w:val="20"/>
        </w:rPr>
        <w:t>одозрительность и глубокое недоверие к людям. Свое 15-летие (пора совершеннолетия в XVI веке) он ознаменовал лишь опалами да казнями.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Начало самостоятельного правления Ивана IV отмечено актом политического значения – 16 января 1547 года он принял титул царя.</w:t>
      </w:r>
    </w:p>
    <w:p w:rsidR="0076038F" w:rsidRDefault="00095D39" w:rsidP="00095D39">
      <w:pPr>
        <w:pStyle w:val="a3"/>
        <w:shd w:val="clear" w:color="auto" w:fill="FFFFFF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 w:rsidRPr="00E218C2">
        <w:rPr>
          <w:rFonts w:ascii="Helvetica" w:hAnsi="Helvetica" w:cs="Helvetica"/>
          <w:color w:val="000000"/>
          <w:sz w:val="20"/>
          <w:szCs w:val="20"/>
          <w:u w:val="single"/>
        </w:rPr>
        <w:t>В 1549 году образовалась партия реформ, возглавленная любимцем царя Алексеем Адашевым, и получившая название «Избранной рады».</w:t>
      </w:r>
      <w:r>
        <w:rPr>
          <w:rFonts w:ascii="Helvetica" w:hAnsi="Helvetica" w:cs="Helvetica"/>
          <w:color w:val="000000"/>
          <w:sz w:val="20"/>
          <w:szCs w:val="20"/>
        </w:rPr>
        <w:t xml:space="preserve"> Сюда входили близкие царю люди - дьяк Иван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Висковатый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митрополит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Макарий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священник Сильвестр, А.М. Курбский. С этого времени начинается эпоха правления Ивана Грозного, ознаменованная успехами во внутренних делах и внешней политике.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76038F">
        <w:rPr>
          <w:rFonts w:ascii="Helvetica" w:hAnsi="Helvetica" w:cs="Helvetica"/>
          <w:color w:val="000000"/>
          <w:sz w:val="20"/>
          <w:szCs w:val="20"/>
          <w:u w:val="single"/>
        </w:rPr>
        <w:t xml:space="preserve">Иван IV вместе с Избранной радой </w:t>
      </w:r>
      <w:r w:rsidRPr="00E218C2">
        <w:rPr>
          <w:rFonts w:ascii="Helvetica" w:hAnsi="Helvetica" w:cs="Helvetica"/>
          <w:b/>
          <w:color w:val="000000"/>
          <w:sz w:val="20"/>
          <w:szCs w:val="20"/>
          <w:u w:val="single"/>
        </w:rPr>
        <w:t>провели ряд реформ</w:t>
      </w:r>
      <w:r>
        <w:rPr>
          <w:rFonts w:ascii="Helvetica" w:hAnsi="Helvetica" w:cs="Helvetica"/>
          <w:color w:val="000000"/>
          <w:sz w:val="20"/>
          <w:szCs w:val="20"/>
        </w:rPr>
        <w:t>, направленных на централизацию Русского государства. На характер реформ повлияло Московское восстание 1547 года, показавшее царю, что власть его не самодержавна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.</w:t>
      </w:r>
      <w:r w:rsidR="00E218C2">
        <w:rPr>
          <w:rFonts w:ascii="Helvetica" w:hAnsi="Helvetica" w:cs="Helvetica"/>
          <w:color w:val="000000"/>
          <w:sz w:val="20"/>
          <w:szCs w:val="20"/>
        </w:rPr>
        <w:t>(</w:t>
      </w:r>
      <w:proofErr w:type="gramEnd"/>
      <w:r w:rsidR="00E218C2">
        <w:rPr>
          <w:rFonts w:ascii="Helvetica" w:hAnsi="Helvetica" w:cs="Helvetica"/>
          <w:color w:val="000000"/>
          <w:sz w:val="20"/>
          <w:szCs w:val="20"/>
        </w:rPr>
        <w:t>Из-за пожара в Москве, пострадало много людей, Народ устроил расправу на родственниками царя Глинскими)</w:t>
      </w:r>
    </w:p>
    <w:p w:rsidR="0076038F" w:rsidRDefault="0076038F" w:rsidP="00E218C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1549 созыв Земского собора</w:t>
      </w:r>
    </w:p>
    <w:p w:rsidR="0076038F" w:rsidRDefault="0076038F" w:rsidP="00E218C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1550 принятие нового Судебник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а(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ограничение прав наместников, упорядочивание статьей о </w:t>
      </w:r>
      <w:r w:rsidR="00E218C2">
        <w:rPr>
          <w:rFonts w:ascii="Helvetica" w:hAnsi="Helvetica" w:cs="Helvetica"/>
          <w:color w:val="000000"/>
          <w:sz w:val="20"/>
          <w:szCs w:val="20"/>
        </w:rPr>
        <w:t>правилах</w:t>
      </w:r>
      <w:r>
        <w:rPr>
          <w:rFonts w:ascii="Helvetica" w:hAnsi="Helvetica" w:cs="Helvetica"/>
          <w:color w:val="000000"/>
          <w:sz w:val="20"/>
          <w:szCs w:val="20"/>
        </w:rPr>
        <w:t xml:space="preserve"> перехода крестьян,</w:t>
      </w:r>
    </w:p>
    <w:p w:rsidR="00FC4B77" w:rsidRDefault="00FC4B77" w:rsidP="00E218C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1550 военная реформ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а-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E218C2">
        <w:rPr>
          <w:rFonts w:ascii="Helvetica" w:hAnsi="Helvetica" w:cs="Helvetica"/>
          <w:color w:val="000000"/>
          <w:sz w:val="20"/>
          <w:szCs w:val="20"/>
        </w:rPr>
        <w:t>создание</w:t>
      </w:r>
      <w:r>
        <w:rPr>
          <w:rFonts w:ascii="Helvetica" w:hAnsi="Helvetica" w:cs="Helvetica"/>
          <w:color w:val="000000"/>
          <w:sz w:val="20"/>
          <w:szCs w:val="20"/>
        </w:rPr>
        <w:t xml:space="preserve"> стрелецкого войска, отмена местничества</w:t>
      </w:r>
    </w:p>
    <w:p w:rsidR="00FC4B77" w:rsidRDefault="00FC4B77" w:rsidP="00E218C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Укрепление приказной системы</w:t>
      </w:r>
      <w:r w:rsidR="00246BA2" w:rsidRPr="00246BA2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246BA2">
        <w:rPr>
          <w:rFonts w:ascii="Helvetica" w:hAnsi="Helvetica" w:cs="Helvetica"/>
          <w:color w:val="000000"/>
          <w:sz w:val="20"/>
          <w:szCs w:val="20"/>
        </w:rPr>
        <w:t>Принятие приказной системы привело к отмене «кормлений» в 1556 году.</w:t>
      </w:r>
    </w:p>
    <w:p w:rsidR="00FC4B77" w:rsidRDefault="00FC4B77" w:rsidP="00E218C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1551 церковная реформа принятие Стоглавого собор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а(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унификация пантеона святых, унификация церковных книг посредством перехода от переписывания к печати, осуждение ересей)</w:t>
      </w:r>
      <w:r w:rsidRPr="00FC4B7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В 1553 г. Иван Грозный ввел на Руси печатное дело. Книгопечатание стало новым ремеслом, которое возглавил Иван </w:t>
      </w:r>
      <w:r w:rsidR="00E218C2">
        <w:rPr>
          <w:rFonts w:ascii="Helvetica" w:hAnsi="Helvetica" w:cs="Helvetica"/>
          <w:color w:val="000000"/>
          <w:sz w:val="20"/>
          <w:szCs w:val="20"/>
        </w:rPr>
        <w:t>Федоров. В</w:t>
      </w:r>
      <w:r>
        <w:rPr>
          <w:rFonts w:ascii="Helvetica" w:hAnsi="Helvetica" w:cs="Helvetica"/>
          <w:color w:val="000000"/>
          <w:sz w:val="20"/>
          <w:szCs w:val="20"/>
        </w:rPr>
        <w:t xml:space="preserve"> 1564</w:t>
      </w:r>
      <w:r w:rsidR="00246BA2">
        <w:rPr>
          <w:rFonts w:ascii="Helvetica" w:hAnsi="Helvetica" w:cs="Helvetica"/>
          <w:color w:val="000000"/>
          <w:sz w:val="20"/>
          <w:szCs w:val="20"/>
        </w:rPr>
        <w:t xml:space="preserve"> вышла </w:t>
      </w:r>
      <w:r>
        <w:rPr>
          <w:rFonts w:ascii="Helvetica" w:hAnsi="Helvetica" w:cs="Helvetica"/>
          <w:color w:val="000000"/>
          <w:sz w:val="20"/>
          <w:szCs w:val="20"/>
        </w:rPr>
        <w:t xml:space="preserve"> первая книга «Апостол» </w:t>
      </w:r>
    </w:p>
    <w:p w:rsidR="00095D39" w:rsidRDefault="00095D39" w:rsidP="00E218C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Одновременно с судебной реформой Избранная рада занялась упорядочением местничества.</w:t>
      </w:r>
    </w:p>
    <w:p w:rsidR="00BD44B7" w:rsidRDefault="00095D39" w:rsidP="00095D39">
      <w:pPr>
        <w:pStyle w:val="a3"/>
        <w:shd w:val="clear" w:color="auto" w:fill="FFFFFF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Центральным пунктом внешней политики Ивана Грозного было окончательное сокрушение татарской силы. В 1552 году была взята Казань</w:t>
      </w:r>
      <w:r w:rsidR="00E218C2">
        <w:rPr>
          <w:rFonts w:ascii="Helvetica" w:hAnsi="Helvetica" w:cs="Helvetica"/>
          <w:color w:val="000000"/>
          <w:sz w:val="20"/>
          <w:szCs w:val="20"/>
        </w:rPr>
        <w:t xml:space="preserve"> (В честь этого события на красной площади был возведен Собор Василия Блаженного или храм Покрова на рву)</w:t>
      </w:r>
      <w:r>
        <w:rPr>
          <w:rFonts w:ascii="Helvetica" w:hAnsi="Helvetica" w:cs="Helvetica"/>
          <w:color w:val="000000"/>
          <w:sz w:val="20"/>
          <w:szCs w:val="20"/>
        </w:rPr>
        <w:t xml:space="preserve">, а в 1556 царские войска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овладели Астраханью. Разгром Казанского и Астраханского ханств положил конец трехвековому господству татар в </w:t>
      </w:r>
      <w:r w:rsidR="00E218C2">
        <w:rPr>
          <w:rFonts w:ascii="Helvetica" w:hAnsi="Helvetica" w:cs="Helvetica"/>
          <w:color w:val="000000"/>
          <w:sz w:val="20"/>
          <w:szCs w:val="20"/>
        </w:rPr>
        <w:t>Поволжье. Это позволило обезопасить Волжский торговый путь.</w:t>
      </w:r>
      <w:r>
        <w:rPr>
          <w:rFonts w:ascii="Helvetica" w:hAnsi="Helvetica" w:cs="Helvetica"/>
          <w:color w:val="000000"/>
          <w:sz w:val="20"/>
          <w:szCs w:val="20"/>
        </w:rPr>
        <w:t xml:space="preserve"> Вслед за этим башкиры объявили о добровольном присоединении к России, признали себя вассалами царя правители Большой ногайской орды и Сибирского ханства, пятигорские князья и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Кабарда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на Северном </w:t>
      </w:r>
      <w:r w:rsidR="00246BA2">
        <w:rPr>
          <w:rFonts w:ascii="Helvetica" w:hAnsi="Helvetica" w:cs="Helvetica"/>
          <w:color w:val="000000"/>
          <w:sz w:val="20"/>
          <w:szCs w:val="20"/>
        </w:rPr>
        <w:t>Кавказе. Но</w:t>
      </w:r>
      <w:r>
        <w:rPr>
          <w:rFonts w:ascii="Helvetica" w:hAnsi="Helvetica" w:cs="Helvetica"/>
          <w:color w:val="000000"/>
          <w:sz w:val="20"/>
          <w:szCs w:val="20"/>
        </w:rPr>
        <w:t xml:space="preserve"> с другой стороны покорение Казани и Астрахани усилило враждебное отношение к нам Крымской орды. На тот момент Иван IV был занят начавшейся в 1556 году Ливонской войной, поэтому он отказался от идеи наступления на </w:t>
      </w:r>
      <w:r w:rsidR="00E218C2">
        <w:rPr>
          <w:rFonts w:ascii="Helvetica" w:hAnsi="Helvetica" w:cs="Helvetica"/>
          <w:color w:val="000000"/>
          <w:sz w:val="20"/>
          <w:szCs w:val="20"/>
        </w:rPr>
        <w:t>Крым. Вскоре</w:t>
      </w:r>
      <w:r>
        <w:rPr>
          <w:rFonts w:ascii="Helvetica" w:hAnsi="Helvetica" w:cs="Helvetica"/>
          <w:color w:val="000000"/>
          <w:sz w:val="20"/>
          <w:szCs w:val="20"/>
        </w:rPr>
        <w:t xml:space="preserve"> Иван IV стал все более и более тяготиться своими советниками, его беспокоила мысль, что они руководят им и ни в чем не дают ему воли. </w:t>
      </w:r>
      <w:r w:rsidRPr="00E218C2">
        <w:rPr>
          <w:rFonts w:ascii="Helvetica" w:hAnsi="Helvetica" w:cs="Helvetica"/>
          <w:color w:val="000000"/>
          <w:sz w:val="20"/>
          <w:szCs w:val="20"/>
          <w:u w:val="single"/>
        </w:rPr>
        <w:t xml:space="preserve">Поэтому в 1560 году царь разогнал Раду. Вслед за этим последовала эпоха казней и </w:t>
      </w:r>
      <w:r w:rsidR="00BD44B7" w:rsidRPr="00E218C2">
        <w:rPr>
          <w:rFonts w:ascii="Helvetica" w:hAnsi="Helvetica" w:cs="Helvetica"/>
          <w:color w:val="000000"/>
          <w:sz w:val="20"/>
          <w:szCs w:val="20"/>
          <w:u w:val="single"/>
        </w:rPr>
        <w:t>опричнины</w:t>
      </w:r>
      <w:r w:rsidR="00BD44B7">
        <w:rPr>
          <w:rFonts w:ascii="Helvetica" w:hAnsi="Helvetica" w:cs="Helvetica"/>
          <w:color w:val="000000"/>
          <w:sz w:val="20"/>
          <w:szCs w:val="20"/>
        </w:rPr>
        <w:t>. В</w:t>
      </w:r>
      <w:r>
        <w:rPr>
          <w:rFonts w:ascii="Helvetica" w:hAnsi="Helvetica" w:cs="Helvetica"/>
          <w:color w:val="000000"/>
          <w:sz w:val="20"/>
          <w:szCs w:val="20"/>
        </w:rPr>
        <w:t xml:space="preserve"> 1564 году вся царская семья выехала из столицы, захватив с собой казну и церковные сокровища, и остановилась в Александровской слободе. Иван Грозный объявил о своем отречении от престола, рассчитывая на уговоры вернуться. </w:t>
      </w:r>
      <w:r w:rsidRPr="00246BA2">
        <w:rPr>
          <w:rFonts w:ascii="Helvetica" w:hAnsi="Helvetica" w:cs="Helvetica"/>
          <w:b/>
          <w:color w:val="000000"/>
          <w:sz w:val="20"/>
          <w:szCs w:val="20"/>
        </w:rPr>
        <w:t xml:space="preserve">В феврале 1565 года царь вернулся в Москву и принял власть на выдвинутых им </w:t>
      </w:r>
      <w:r w:rsidR="00BD44B7" w:rsidRPr="00246BA2">
        <w:rPr>
          <w:rFonts w:ascii="Helvetica" w:hAnsi="Helvetica" w:cs="Helvetica"/>
          <w:b/>
          <w:color w:val="000000"/>
          <w:sz w:val="20"/>
          <w:szCs w:val="20"/>
        </w:rPr>
        <w:t>условиях.</w:t>
      </w:r>
      <w:r w:rsidR="00BD44B7">
        <w:rPr>
          <w:rFonts w:ascii="Helvetica" w:hAnsi="Helvetica" w:cs="Helvetica"/>
          <w:color w:val="000000"/>
          <w:sz w:val="20"/>
          <w:szCs w:val="20"/>
        </w:rPr>
        <w:t xml:space="preserve"> Иван</w:t>
      </w:r>
      <w:r>
        <w:rPr>
          <w:rFonts w:ascii="Helvetica" w:hAnsi="Helvetica" w:cs="Helvetica"/>
          <w:color w:val="000000"/>
          <w:sz w:val="20"/>
          <w:szCs w:val="20"/>
        </w:rPr>
        <w:t xml:space="preserve"> Грозный учредил опричнину со своей системой управления, армией и территорией, а Московское государство (земщину) передал в управление Боярской думы. Царь присвоил себе неограниченные полномочия расправляться с «непослушными» боярами без совета с </w:t>
      </w:r>
      <w:r w:rsidR="00246BA2">
        <w:rPr>
          <w:rFonts w:ascii="Helvetica" w:hAnsi="Helvetica" w:cs="Helvetica"/>
          <w:color w:val="000000"/>
          <w:sz w:val="20"/>
          <w:szCs w:val="20"/>
        </w:rPr>
        <w:t xml:space="preserve">думой. Во главе опричнины оказались А. </w:t>
      </w:r>
      <w:proofErr w:type="spellStart"/>
      <w:r w:rsidR="00246BA2">
        <w:rPr>
          <w:rFonts w:ascii="Helvetica" w:hAnsi="Helvetica" w:cs="Helvetica"/>
          <w:color w:val="000000"/>
          <w:sz w:val="20"/>
          <w:szCs w:val="20"/>
        </w:rPr>
        <w:t>Басманов</w:t>
      </w:r>
      <w:proofErr w:type="spellEnd"/>
      <w:r w:rsidR="00246BA2">
        <w:rPr>
          <w:rFonts w:ascii="Helvetica" w:hAnsi="Helvetica" w:cs="Helvetica"/>
          <w:color w:val="000000"/>
          <w:sz w:val="20"/>
          <w:szCs w:val="20"/>
        </w:rPr>
        <w:t>, М. Скуратов, А</w:t>
      </w:r>
      <w:proofErr w:type="gramStart"/>
      <w:r w:rsidR="00246BA2">
        <w:rPr>
          <w:rFonts w:ascii="Helvetica" w:hAnsi="Helvetica" w:cs="Helvetica"/>
          <w:color w:val="000000"/>
          <w:sz w:val="20"/>
          <w:szCs w:val="20"/>
        </w:rPr>
        <w:t xml:space="preserve"> .</w:t>
      </w:r>
      <w:proofErr w:type="gramEnd"/>
      <w:r w:rsidR="00246BA2">
        <w:rPr>
          <w:rFonts w:ascii="Helvetica" w:hAnsi="Helvetica" w:cs="Helvetica"/>
          <w:color w:val="000000"/>
          <w:sz w:val="20"/>
          <w:szCs w:val="20"/>
        </w:rPr>
        <w:t xml:space="preserve"> Вяземский, В. </w:t>
      </w:r>
      <w:r w:rsidR="00BD44B7">
        <w:rPr>
          <w:rFonts w:ascii="Helvetica" w:hAnsi="Helvetica" w:cs="Helvetica"/>
          <w:color w:val="000000"/>
          <w:sz w:val="20"/>
          <w:szCs w:val="20"/>
        </w:rPr>
        <w:t>Грязной. Члены</w:t>
      </w:r>
      <w:r w:rsidR="00246BA2">
        <w:rPr>
          <w:rFonts w:ascii="Helvetica" w:hAnsi="Helvetica" w:cs="Helvetica"/>
          <w:color w:val="000000"/>
          <w:sz w:val="20"/>
          <w:szCs w:val="20"/>
        </w:rPr>
        <w:t xml:space="preserve"> царева войска носили монашескую одежду, к седлам приторачивали собачью голову и метлу, в знак того что они будут выгрызать и выметать измену из страны. В</w:t>
      </w:r>
      <w:r>
        <w:rPr>
          <w:rFonts w:ascii="Helvetica" w:hAnsi="Helvetica" w:cs="Helvetica"/>
          <w:color w:val="000000"/>
          <w:sz w:val="20"/>
          <w:szCs w:val="20"/>
        </w:rPr>
        <w:t xml:space="preserve"> состав опричнины входили наиболее экономически выгодные уезды страны, которые служили основным источником доходов для опричной </w:t>
      </w:r>
      <w:r w:rsidR="00246BA2">
        <w:rPr>
          <w:rFonts w:ascii="Helvetica" w:hAnsi="Helvetica" w:cs="Helvetica"/>
          <w:color w:val="000000"/>
          <w:sz w:val="20"/>
          <w:szCs w:val="20"/>
        </w:rPr>
        <w:t>казны. Царь</w:t>
      </w:r>
      <w:r>
        <w:rPr>
          <w:rFonts w:ascii="Helvetica" w:hAnsi="Helvetica" w:cs="Helvetica"/>
          <w:color w:val="000000"/>
          <w:sz w:val="20"/>
          <w:szCs w:val="20"/>
        </w:rPr>
        <w:t xml:space="preserve"> настаивал, что создание опричнины необходимо для борьбы со злоупотреблением властью бояр и их изменой. Начался период кровавых казней, избиения граждан целыми толпами, варварского разгрома городов. </w:t>
      </w:r>
      <w:r w:rsidR="00246BA2">
        <w:rPr>
          <w:rFonts w:ascii="Helvetica" w:hAnsi="Helvetica" w:cs="Helvetica"/>
          <w:color w:val="000000"/>
          <w:sz w:val="20"/>
          <w:szCs w:val="20"/>
        </w:rPr>
        <w:t>От рук</w:t>
      </w:r>
      <w:bookmarkStart w:id="0" w:name="_GoBack"/>
      <w:bookmarkEnd w:id="0"/>
      <w:r w:rsidR="00246BA2">
        <w:rPr>
          <w:rFonts w:ascii="Helvetica" w:hAnsi="Helvetica" w:cs="Helvetica"/>
          <w:color w:val="000000"/>
          <w:sz w:val="20"/>
          <w:szCs w:val="20"/>
        </w:rPr>
        <w:t xml:space="preserve"> опричников погибли крупные церковные деятели Пимен и Филипп </w:t>
      </w:r>
      <w:proofErr w:type="spellStart"/>
      <w:r w:rsidR="00246BA2">
        <w:rPr>
          <w:rFonts w:ascii="Helvetica" w:hAnsi="Helvetica" w:cs="Helvetica"/>
          <w:color w:val="000000"/>
          <w:sz w:val="20"/>
          <w:szCs w:val="20"/>
        </w:rPr>
        <w:t>Колычев</w:t>
      </w:r>
      <w:proofErr w:type="spellEnd"/>
      <w:r w:rsidR="00246BA2">
        <w:rPr>
          <w:rFonts w:ascii="Helvetica" w:hAnsi="Helvetica" w:cs="Helvetica"/>
          <w:color w:val="000000"/>
          <w:sz w:val="20"/>
          <w:szCs w:val="20"/>
        </w:rPr>
        <w:t>.</w:t>
      </w:r>
      <w:r w:rsidR="00BD44B7">
        <w:rPr>
          <w:rFonts w:ascii="Helvetica" w:hAnsi="Helvetica" w:cs="Helvetica"/>
          <w:color w:val="000000"/>
          <w:sz w:val="20"/>
          <w:szCs w:val="20"/>
        </w:rPr>
        <w:t xml:space="preserve"> В 1570 был устроен погром в Новгороде. </w:t>
      </w:r>
      <w:r w:rsidR="00BD44B7" w:rsidRPr="00E218C2">
        <w:rPr>
          <w:rFonts w:ascii="Helvetica" w:hAnsi="Helvetica" w:cs="Helvetica"/>
          <w:b/>
          <w:color w:val="000000"/>
          <w:sz w:val="20"/>
          <w:szCs w:val="20"/>
        </w:rPr>
        <w:t>Опричнина была отменена в 1571г.,</w:t>
      </w:r>
      <w:r w:rsidR="00BD44B7">
        <w:rPr>
          <w:rFonts w:ascii="Helvetica" w:hAnsi="Helvetica" w:cs="Helvetica"/>
          <w:color w:val="000000"/>
          <w:sz w:val="20"/>
          <w:szCs w:val="20"/>
        </w:rPr>
        <w:t xml:space="preserve"> из-за набега крымского хана </w:t>
      </w:r>
      <w:proofErr w:type="spellStart"/>
      <w:r w:rsidR="00BD44B7">
        <w:rPr>
          <w:rFonts w:ascii="Helvetica" w:hAnsi="Helvetica" w:cs="Helvetica"/>
          <w:color w:val="000000"/>
          <w:sz w:val="20"/>
          <w:szCs w:val="20"/>
        </w:rPr>
        <w:t>Девлет</w:t>
      </w:r>
      <w:proofErr w:type="spellEnd"/>
      <w:r w:rsidR="00BD44B7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 w:rsidR="00BD44B7">
        <w:rPr>
          <w:rFonts w:ascii="Helvetica" w:hAnsi="Helvetica" w:cs="Helvetica"/>
          <w:color w:val="000000"/>
          <w:sz w:val="20"/>
          <w:szCs w:val="20"/>
        </w:rPr>
        <w:t>–</w:t>
      </w:r>
      <w:proofErr w:type="spellStart"/>
      <w:r w:rsidR="00BD44B7">
        <w:rPr>
          <w:rFonts w:ascii="Helvetica" w:hAnsi="Helvetica" w:cs="Helvetica"/>
          <w:color w:val="000000"/>
          <w:sz w:val="20"/>
          <w:szCs w:val="20"/>
        </w:rPr>
        <w:t>Г</w:t>
      </w:r>
      <w:proofErr w:type="gramEnd"/>
      <w:r w:rsidR="00BD44B7">
        <w:rPr>
          <w:rFonts w:ascii="Helvetica" w:hAnsi="Helvetica" w:cs="Helvetica"/>
          <w:color w:val="000000"/>
          <w:sz w:val="20"/>
          <w:szCs w:val="20"/>
        </w:rPr>
        <w:t>ирея</w:t>
      </w:r>
      <w:proofErr w:type="spellEnd"/>
      <w:r w:rsidR="00BD44B7">
        <w:rPr>
          <w:rFonts w:ascii="Helvetica" w:hAnsi="Helvetica" w:cs="Helvetica"/>
          <w:color w:val="000000"/>
          <w:sz w:val="20"/>
          <w:szCs w:val="20"/>
        </w:rPr>
        <w:t xml:space="preserve">. Опричное войско не справилось с задачей защиты Москвы, она была сожжена татарами. Только благодаря действиям князя Воротынского, который сумел с земскими войсками разбил татар у д. Молоди. В 1572 </w:t>
      </w:r>
      <w:proofErr w:type="gramStart"/>
      <w:r w:rsidR="00BD44B7">
        <w:rPr>
          <w:rFonts w:ascii="Helvetica" w:hAnsi="Helvetica" w:cs="Helvetica"/>
          <w:color w:val="000000"/>
          <w:sz w:val="20"/>
          <w:szCs w:val="20"/>
        </w:rPr>
        <w:t>земщина</w:t>
      </w:r>
      <w:proofErr w:type="gramEnd"/>
      <w:r w:rsidR="00BD44B7">
        <w:rPr>
          <w:rFonts w:ascii="Helvetica" w:hAnsi="Helvetica" w:cs="Helvetica"/>
          <w:color w:val="000000"/>
          <w:sz w:val="20"/>
          <w:szCs w:val="20"/>
        </w:rPr>
        <w:t xml:space="preserve"> и опричнина были объединены. В 1575 г. была вторая попытка возрождения опричнины. Иван Грозный отдал страну в руки </w:t>
      </w:r>
      <w:proofErr w:type="spellStart"/>
      <w:r w:rsidR="00BD44B7">
        <w:rPr>
          <w:rFonts w:ascii="Helvetica" w:hAnsi="Helvetica" w:cs="Helvetica"/>
          <w:color w:val="000000"/>
          <w:sz w:val="20"/>
          <w:szCs w:val="20"/>
        </w:rPr>
        <w:t>касимовского</w:t>
      </w:r>
      <w:proofErr w:type="spellEnd"/>
      <w:r w:rsidR="00BD44B7">
        <w:rPr>
          <w:rFonts w:ascii="Helvetica" w:hAnsi="Helvetica" w:cs="Helvetica"/>
          <w:color w:val="000000"/>
          <w:sz w:val="20"/>
          <w:szCs w:val="20"/>
        </w:rPr>
        <w:t xml:space="preserve"> князя </w:t>
      </w:r>
      <w:proofErr w:type="spellStart"/>
      <w:r w:rsidR="00BD44B7">
        <w:rPr>
          <w:rFonts w:ascii="Helvetica" w:hAnsi="Helvetica" w:cs="Helvetica"/>
          <w:color w:val="000000"/>
          <w:sz w:val="20"/>
          <w:szCs w:val="20"/>
        </w:rPr>
        <w:t>Симеона</w:t>
      </w:r>
      <w:proofErr w:type="spellEnd"/>
      <w:r w:rsidR="00BD44B7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BD44B7">
        <w:rPr>
          <w:rFonts w:ascii="Helvetica" w:hAnsi="Helvetica" w:cs="Helvetica"/>
          <w:color w:val="000000"/>
          <w:sz w:val="20"/>
          <w:szCs w:val="20"/>
        </w:rPr>
        <w:t>Бекбулатовича</w:t>
      </w:r>
      <w:proofErr w:type="spellEnd"/>
      <w:r w:rsidR="00BD44B7">
        <w:rPr>
          <w:rFonts w:ascii="Helvetica" w:hAnsi="Helvetica" w:cs="Helvetica"/>
          <w:color w:val="000000"/>
          <w:sz w:val="20"/>
          <w:szCs w:val="20"/>
        </w:rPr>
        <w:t>. Но через год отказался от этой затеи. Этот</w:t>
      </w:r>
      <w:r>
        <w:rPr>
          <w:rFonts w:ascii="Helvetica" w:hAnsi="Helvetica" w:cs="Helvetica"/>
          <w:color w:val="000000"/>
          <w:sz w:val="20"/>
          <w:szCs w:val="20"/>
        </w:rPr>
        <w:t xml:space="preserve"> период эпохи Ивана IV Грозного получил название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46BA2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«Смутного </w:t>
      </w:r>
      <w:r w:rsidR="00246BA2" w:rsidRPr="00246BA2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времени»</w:t>
      </w:r>
      <w:r w:rsidR="00246BA2">
        <w:rPr>
          <w:rFonts w:ascii="Helvetica" w:hAnsi="Helvetica" w:cs="Helvetica"/>
          <w:color w:val="000000"/>
          <w:sz w:val="20"/>
          <w:szCs w:val="20"/>
        </w:rPr>
        <w:t>. Иван</w:t>
      </w:r>
      <w:r>
        <w:rPr>
          <w:rFonts w:ascii="Helvetica" w:hAnsi="Helvetica" w:cs="Helvetica"/>
          <w:color w:val="000000"/>
          <w:sz w:val="20"/>
          <w:szCs w:val="20"/>
        </w:rPr>
        <w:t xml:space="preserve"> Васильевич умер </w:t>
      </w:r>
      <w:r w:rsidRPr="00E218C2">
        <w:rPr>
          <w:rFonts w:ascii="Helvetica" w:hAnsi="Helvetica" w:cs="Helvetica"/>
          <w:b/>
          <w:color w:val="000000"/>
          <w:sz w:val="20"/>
          <w:szCs w:val="20"/>
        </w:rPr>
        <w:t>19 марта 1584 года</w:t>
      </w:r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BD44B7">
        <w:rPr>
          <w:rFonts w:ascii="Helvetica" w:hAnsi="Helvetica" w:cs="Helvetica"/>
          <w:color w:val="000000"/>
          <w:sz w:val="20"/>
          <w:szCs w:val="20"/>
        </w:rPr>
        <w:t>Итоги правления: оформление централизованного государства, Рост международного авторитета</w:t>
      </w:r>
      <w:r w:rsidR="00E218C2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BD44B7">
        <w:rPr>
          <w:rFonts w:ascii="Helvetica" w:hAnsi="Helvetica" w:cs="Helvetica"/>
          <w:color w:val="000000"/>
          <w:sz w:val="20"/>
          <w:szCs w:val="20"/>
        </w:rPr>
        <w:t>Но именно в это время Россия вела изнурительную Ливонскую войну, которая привела к серьезным потерям для страны. Разорению населения, ослаблению обороноспособности и в конечном итоге способствовало началу смутного времени.</w:t>
      </w:r>
    </w:p>
    <w:p w:rsidR="007E11A6" w:rsidRDefault="007E11A6"/>
    <w:sectPr w:rsidR="007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6FCC"/>
    <w:multiLevelType w:val="hybridMultilevel"/>
    <w:tmpl w:val="62B40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9"/>
    <w:rsid w:val="00095D39"/>
    <w:rsid w:val="00246BA2"/>
    <w:rsid w:val="0076038F"/>
    <w:rsid w:val="007E11A6"/>
    <w:rsid w:val="00BD44B7"/>
    <w:rsid w:val="00E218C2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D39"/>
  </w:style>
  <w:style w:type="character" w:styleId="a4">
    <w:name w:val="Hyperlink"/>
    <w:basedOn w:val="a0"/>
    <w:uiPriority w:val="99"/>
    <w:semiHidden/>
    <w:unhideWhenUsed/>
    <w:rsid w:val="00095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D39"/>
  </w:style>
  <w:style w:type="character" w:styleId="a4">
    <w:name w:val="Hyperlink"/>
    <w:basedOn w:val="a0"/>
    <w:uiPriority w:val="99"/>
    <w:semiHidden/>
    <w:unhideWhenUsed/>
    <w:rsid w:val="00095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</dc:creator>
  <cp:lastModifiedBy>Steach</cp:lastModifiedBy>
  <cp:revision>2</cp:revision>
  <dcterms:created xsi:type="dcterms:W3CDTF">2015-10-11T13:12:00Z</dcterms:created>
  <dcterms:modified xsi:type="dcterms:W3CDTF">2015-10-11T14:10:00Z</dcterms:modified>
</cp:coreProperties>
</file>